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EF" w:rsidRPr="00C91800" w:rsidRDefault="00F900A2" w:rsidP="00235102">
      <w:pPr>
        <w:pStyle w:val="Nadpis1"/>
        <w:spacing w:after="240"/>
      </w:pPr>
      <w:r>
        <w:t>Obchodní p</w:t>
      </w:r>
      <w:r w:rsidR="009B6CB9">
        <w:t xml:space="preserve">odmínky </w:t>
      </w:r>
      <w:r>
        <w:t xml:space="preserve">bank </w:t>
      </w:r>
      <w:r w:rsidR="009B6CB9">
        <w:t xml:space="preserve">znemožňují lidem </w:t>
      </w:r>
      <w:r>
        <w:t xml:space="preserve">s </w:t>
      </w:r>
      <w:r w:rsidR="009B6CB9">
        <w:t>postižení</w:t>
      </w:r>
      <w:r>
        <w:t>m</w:t>
      </w:r>
      <w:r w:rsidR="009B6CB9">
        <w:t xml:space="preserve"> využívat bankovní služby</w:t>
      </w:r>
    </w:p>
    <w:p w:rsidR="00E247FE" w:rsidRPr="00067CFB" w:rsidRDefault="005E0A6F" w:rsidP="008B5022">
      <w:pPr>
        <w:rPr>
          <w:b/>
        </w:rPr>
      </w:pPr>
      <w:r w:rsidRPr="00E36601">
        <w:rPr>
          <w:b/>
        </w:rPr>
        <w:t xml:space="preserve">Praha, </w:t>
      </w:r>
      <w:r w:rsidR="009B6CB9" w:rsidRPr="00E36601">
        <w:rPr>
          <w:b/>
        </w:rPr>
        <w:t>16. dubna</w:t>
      </w:r>
      <w:r w:rsidRPr="00E36601">
        <w:rPr>
          <w:b/>
        </w:rPr>
        <w:t xml:space="preserve"> 201</w:t>
      </w:r>
      <w:r w:rsidR="00D00929" w:rsidRPr="00E36601">
        <w:rPr>
          <w:b/>
        </w:rPr>
        <w:t>8</w:t>
      </w:r>
      <w:r w:rsidRPr="00E36601">
        <w:t xml:space="preserve"> – </w:t>
      </w:r>
      <w:r w:rsidR="00067CFB" w:rsidRPr="00E36601">
        <w:rPr>
          <w:b/>
        </w:rPr>
        <w:t xml:space="preserve">Všechno samostatně nebo </w:t>
      </w:r>
      <w:r w:rsidR="004816E5" w:rsidRPr="00E36601">
        <w:rPr>
          <w:b/>
        </w:rPr>
        <w:t xml:space="preserve">skoro </w:t>
      </w:r>
      <w:r w:rsidR="00067CFB" w:rsidRPr="00E36601">
        <w:rPr>
          <w:b/>
        </w:rPr>
        <w:t>nic. Takové možnosti mají</w:t>
      </w:r>
      <w:r w:rsidR="00067CFB" w:rsidRPr="00067CFB">
        <w:rPr>
          <w:b/>
        </w:rPr>
        <w:t xml:space="preserve"> lidé</w:t>
      </w:r>
      <w:r w:rsidR="00067CFB">
        <w:rPr>
          <w:b/>
        </w:rPr>
        <w:t xml:space="preserve">, kteří kvůli zdravotnímu postižení potřebují </w:t>
      </w:r>
      <w:r w:rsidR="004816E5">
        <w:rPr>
          <w:b/>
        </w:rPr>
        <w:t xml:space="preserve">osobní </w:t>
      </w:r>
      <w:r w:rsidR="00067CFB">
        <w:rPr>
          <w:b/>
        </w:rPr>
        <w:t xml:space="preserve">pomoc při využívání bankovních služeb. </w:t>
      </w:r>
      <w:r w:rsidR="0091609B">
        <w:rPr>
          <w:b/>
        </w:rPr>
        <w:t>Obchodní p</w:t>
      </w:r>
      <w:r w:rsidR="00067CFB">
        <w:rPr>
          <w:b/>
        </w:rPr>
        <w:t xml:space="preserve">odmínky </w:t>
      </w:r>
      <w:r w:rsidR="0091609B">
        <w:rPr>
          <w:b/>
        </w:rPr>
        <w:t>bank</w:t>
      </w:r>
      <w:r w:rsidR="00067CFB">
        <w:rPr>
          <w:b/>
        </w:rPr>
        <w:t xml:space="preserve"> </w:t>
      </w:r>
      <w:r w:rsidR="00FA50D1">
        <w:rPr>
          <w:b/>
        </w:rPr>
        <w:t xml:space="preserve">totiž </w:t>
      </w:r>
      <w:r w:rsidR="00067CFB">
        <w:rPr>
          <w:b/>
        </w:rPr>
        <w:t xml:space="preserve">nepočítají s tím, že člověk může pro správu svých financí potřebovat </w:t>
      </w:r>
      <w:r w:rsidR="00FA50D1">
        <w:rPr>
          <w:b/>
        </w:rPr>
        <w:t xml:space="preserve">pomoc </w:t>
      </w:r>
      <w:r w:rsidR="00067CFB">
        <w:rPr>
          <w:b/>
        </w:rPr>
        <w:t>druh</w:t>
      </w:r>
      <w:r w:rsidR="00FA50D1">
        <w:rPr>
          <w:b/>
        </w:rPr>
        <w:t>é</w:t>
      </w:r>
      <w:r w:rsidR="00067CFB">
        <w:rPr>
          <w:b/>
        </w:rPr>
        <w:t xml:space="preserve"> osob</w:t>
      </w:r>
      <w:r w:rsidR="00FA50D1">
        <w:rPr>
          <w:b/>
        </w:rPr>
        <w:t>y</w:t>
      </w:r>
      <w:r w:rsidR="00067CFB">
        <w:rPr>
          <w:b/>
        </w:rPr>
        <w:t xml:space="preserve">. </w:t>
      </w:r>
      <w:r w:rsidR="004816E5">
        <w:rPr>
          <w:b/>
        </w:rPr>
        <w:t xml:space="preserve">A to je </w:t>
      </w:r>
      <w:r w:rsidR="00067CFB">
        <w:rPr>
          <w:b/>
        </w:rPr>
        <w:t>diskriminující.</w:t>
      </w:r>
    </w:p>
    <w:p w:rsidR="004446BE" w:rsidRDefault="00F900A2" w:rsidP="008B5022">
      <w:r>
        <w:t>Banky po svých klientech striktně požadují, aby nikomu nesdělovali údaje potřebné k obsluze elektronického bankovnictví či pin platební karty.</w:t>
      </w:r>
      <w:r w:rsidR="004816E5">
        <w:t xml:space="preserve"> </w:t>
      </w:r>
      <w:r>
        <w:t xml:space="preserve">Řada lidí </w:t>
      </w:r>
      <w:r w:rsidR="004816E5">
        <w:t xml:space="preserve">s postižením </w:t>
      </w:r>
      <w:r>
        <w:t>se ale bez pomoci dalšího člověka</w:t>
      </w:r>
      <w:r w:rsidR="004446BE">
        <w:t xml:space="preserve"> neobejde</w:t>
      </w:r>
      <w:r w:rsidR="004816E5">
        <w:t xml:space="preserve">, </w:t>
      </w:r>
      <w:r>
        <w:t xml:space="preserve">protože nedokáže vyťukat číslo na klávesnici bankomatu </w:t>
      </w:r>
      <w:r w:rsidR="00E65BAA">
        <w:t>a</w:t>
      </w:r>
      <w:r>
        <w:t xml:space="preserve">nebo </w:t>
      </w:r>
      <w:r w:rsidR="004446BE">
        <w:t>se bez pomoci nevyzná v systému elektronického bankovnictví. Další lidé potřebují pomoc s uvážlivými výběry ze svého účtu</w:t>
      </w:r>
      <w:r w:rsidR="0052322F">
        <w:t>.</w:t>
      </w:r>
    </w:p>
    <w:p w:rsidR="009B6CB9" w:rsidRDefault="00A434DF" w:rsidP="008B5022">
      <w:r>
        <w:t>T</w:t>
      </w:r>
      <w:r w:rsidR="004446BE">
        <w:t>řicetiletý Tomáš</w:t>
      </w:r>
      <w:r w:rsidR="0052322F">
        <w:t xml:space="preserve"> </w:t>
      </w:r>
      <w:r w:rsidR="004446BE">
        <w:t>se s</w:t>
      </w:r>
      <w:r w:rsidR="00E65BAA">
        <w:t xml:space="preserve"> </w:t>
      </w:r>
      <w:r w:rsidR="004446BE">
        <w:t xml:space="preserve">bankou dohodl, že operace na pobočce bude vždy vyřizovat se svojí matkou. </w:t>
      </w:r>
      <w:r>
        <w:t>Pracovnice banky</w:t>
      </w:r>
      <w:r w:rsidR="004446BE">
        <w:t xml:space="preserve"> informaci zanesla do systému, který ale v praxi selhal – při následující</w:t>
      </w:r>
      <w:r w:rsidR="00D212E0">
        <w:t>ch</w:t>
      </w:r>
      <w:r w:rsidR="004446BE">
        <w:t xml:space="preserve"> návštěv</w:t>
      </w:r>
      <w:r w:rsidR="00D212E0">
        <w:t>ách</w:t>
      </w:r>
      <w:r w:rsidR="004446BE">
        <w:t xml:space="preserve"> banka </w:t>
      </w:r>
      <w:r w:rsidR="00D212E0">
        <w:t>opakovaně vyd</w:t>
      </w:r>
      <w:r>
        <w:t>áv</w:t>
      </w:r>
      <w:r w:rsidR="00D212E0">
        <w:t xml:space="preserve">ala </w:t>
      </w:r>
      <w:r w:rsidR="004446BE">
        <w:t xml:space="preserve">Tomášovi </w:t>
      </w:r>
      <w:r w:rsidR="00D212E0">
        <w:t>peníze</w:t>
      </w:r>
      <w:r>
        <w:t xml:space="preserve"> </w:t>
      </w:r>
      <w:r w:rsidR="00D212E0">
        <w:t>bez přítomnosti matky</w:t>
      </w:r>
      <w:r w:rsidR="009C7C83">
        <w:t xml:space="preserve"> a ta </w:t>
      </w:r>
      <w:r w:rsidR="00D212E0">
        <w:t xml:space="preserve">mu </w:t>
      </w:r>
      <w:r>
        <w:t xml:space="preserve">proto </w:t>
      </w:r>
      <w:r w:rsidR="00D212E0">
        <w:t xml:space="preserve">nemohla vysvětlit dopad takových kroků a navrhnout úspornější řešení. </w:t>
      </w:r>
      <w:r w:rsidR="0091609B">
        <w:t xml:space="preserve">Tomáš nakonec účet v bance zrušil. </w:t>
      </w:r>
      <w:r w:rsidR="00D212E0">
        <w:t>„</w:t>
      </w:r>
      <w:r>
        <w:rPr>
          <w:i/>
        </w:rPr>
        <w:t>I</w:t>
      </w:r>
      <w:r w:rsidR="00D212E0" w:rsidRPr="00D212E0">
        <w:rPr>
          <w:i/>
        </w:rPr>
        <w:t xml:space="preserve">nformace o tom, že Tomáš chce vybírat jen společně s matkou, byla zanořena hluboko v systému a pracovnice ji při Tomášově návštěvě </w:t>
      </w:r>
      <w:r w:rsidR="00981BBF">
        <w:rPr>
          <w:i/>
        </w:rPr>
        <w:t xml:space="preserve">nikdy </w:t>
      </w:r>
      <w:r w:rsidR="00D212E0" w:rsidRPr="00D212E0">
        <w:rPr>
          <w:i/>
        </w:rPr>
        <w:t xml:space="preserve">nenašla. Banky </w:t>
      </w:r>
      <w:r w:rsidR="00067CFB">
        <w:rPr>
          <w:i/>
        </w:rPr>
        <w:t xml:space="preserve">zkrátka </w:t>
      </w:r>
      <w:r w:rsidR="00D212E0" w:rsidRPr="00D212E0">
        <w:rPr>
          <w:i/>
        </w:rPr>
        <w:t>nepočítají s tím,</w:t>
      </w:r>
      <w:r w:rsidR="0052322F">
        <w:rPr>
          <w:i/>
        </w:rPr>
        <w:t xml:space="preserve"> že člověk</w:t>
      </w:r>
      <w:r w:rsidR="00D212E0" w:rsidRPr="00D212E0">
        <w:rPr>
          <w:i/>
        </w:rPr>
        <w:t xml:space="preserve"> potřebuje </w:t>
      </w:r>
      <w:r w:rsidR="00D212E0">
        <w:rPr>
          <w:i/>
        </w:rPr>
        <w:t xml:space="preserve">osobní </w:t>
      </w:r>
      <w:r w:rsidR="00D212E0" w:rsidRPr="00D212E0">
        <w:rPr>
          <w:i/>
        </w:rPr>
        <w:t>pomoc se správou svých financí</w:t>
      </w:r>
      <w:r w:rsidR="0021753C">
        <w:rPr>
          <w:i/>
        </w:rPr>
        <w:t>,</w:t>
      </w:r>
      <w:r w:rsidR="00D212E0">
        <w:t xml:space="preserve">“ komentuje situaci Iva Fryšová, která se </w:t>
      </w:r>
      <w:r w:rsidR="0052322F">
        <w:t>ve své roli sociální pracovnice s</w:t>
      </w:r>
      <w:r w:rsidR="00D212E0">
        <w:t xml:space="preserve"> podobnými </w:t>
      </w:r>
      <w:r w:rsidR="003766DE">
        <w:t>těžkostmi</w:t>
      </w:r>
      <w:r w:rsidR="00D212E0">
        <w:t xml:space="preserve"> </w:t>
      </w:r>
      <w:r w:rsidR="0052322F">
        <w:t xml:space="preserve">lidí s tzv. mentálním postižením </w:t>
      </w:r>
      <w:r w:rsidR="00D212E0">
        <w:t>setkává velmi často.</w:t>
      </w:r>
    </w:p>
    <w:p w:rsidR="00D212E0" w:rsidRDefault="00D212E0" w:rsidP="008B5022">
      <w:r>
        <w:t>Problém</w:t>
      </w:r>
      <w:r w:rsidR="00FB3AF8">
        <w:t>, který se začal projevovat zejm</w:t>
      </w:r>
      <w:r w:rsidR="00E36601">
        <w:t>éna</w:t>
      </w:r>
      <w:r w:rsidR="00FB3AF8">
        <w:t xml:space="preserve"> ve vazbě na nový občanský zákoník,</w:t>
      </w:r>
      <w:r>
        <w:t xml:space="preserve"> se v ČR týká </w:t>
      </w:r>
      <w:r w:rsidR="00D0317A">
        <w:t xml:space="preserve">mnoha </w:t>
      </w:r>
      <w:r>
        <w:t xml:space="preserve">desítek tisíc lidí. </w:t>
      </w:r>
      <w:r w:rsidR="0052322F">
        <w:t>Faktick</w:t>
      </w:r>
      <w:r w:rsidR="00E65BAA">
        <w:t>y</w:t>
      </w:r>
      <w:r w:rsidR="0052322F">
        <w:t xml:space="preserve"> jsou všichni tito lidé diskriminováni v rovném přístupu k bankovním službám.</w:t>
      </w:r>
    </w:p>
    <w:p w:rsidR="00C309B3" w:rsidRDefault="00C309B3" w:rsidP="008B5022">
      <w:pPr>
        <w:rPr>
          <w:shd w:val="clear" w:color="auto" w:fill="FFFFFF"/>
        </w:rPr>
      </w:pPr>
    </w:p>
    <w:p w:rsidR="00C309B3" w:rsidRPr="00364AC1" w:rsidRDefault="001E061C" w:rsidP="00C309B3">
      <w:pPr>
        <w:pStyle w:val="Nadpis2"/>
      </w:pPr>
      <w:r>
        <w:t>Kontakty</w:t>
      </w:r>
    </w:p>
    <w:p w:rsidR="00C309B3" w:rsidRDefault="00C309B3" w:rsidP="00C309B3">
      <w:r>
        <w:t xml:space="preserve">Milena Johnová, </w:t>
      </w:r>
      <w:r w:rsidR="00AF7B4F">
        <w:t xml:space="preserve">zástupkyně </w:t>
      </w:r>
      <w:r>
        <w:t>ředitel</w:t>
      </w:r>
      <w:r w:rsidR="00AF7B4F">
        <w:t>e</w:t>
      </w:r>
      <w:r w:rsidR="00741962">
        <w:t xml:space="preserve"> </w:t>
      </w:r>
      <w:proofErr w:type="spellStart"/>
      <w:proofErr w:type="gramStart"/>
      <w:r w:rsidR="00741962">
        <w:t>Quip</w:t>
      </w:r>
      <w:proofErr w:type="spellEnd"/>
      <w:r w:rsidR="00741962">
        <w:t xml:space="preserve">, z. </w:t>
      </w:r>
      <w:proofErr w:type="spellStart"/>
      <w:r w:rsidR="00741962">
        <w:t>ú.</w:t>
      </w:r>
      <w:proofErr w:type="spellEnd"/>
      <w:proofErr w:type="gramEnd"/>
    </w:p>
    <w:p w:rsidR="003D4FCF" w:rsidRDefault="00C309B3" w:rsidP="00C309B3">
      <w:r w:rsidRPr="000E30B1">
        <w:t>milena.johnova@kvalitavpraxi.cz</w:t>
      </w:r>
      <w:r>
        <w:t xml:space="preserve">, </w:t>
      </w:r>
      <w:r w:rsidR="00265B6F">
        <w:t>t</w:t>
      </w:r>
      <w:r>
        <w:t>el.: 605 121</w:t>
      </w:r>
      <w:r w:rsidR="00D0317A">
        <w:t> </w:t>
      </w:r>
      <w:r>
        <w:t>350</w:t>
      </w:r>
    </w:p>
    <w:p w:rsidR="00D0317A" w:rsidRDefault="00D0317A" w:rsidP="00C309B3"/>
    <w:p w:rsidR="00D0317A" w:rsidRDefault="00D0317A" w:rsidP="00C309B3">
      <w:r>
        <w:t>Iva Fryšová, m</w:t>
      </w:r>
      <w:r w:rsidRPr="00D0317A">
        <w:t xml:space="preserve">etodička </w:t>
      </w:r>
      <w:r>
        <w:t xml:space="preserve">služby </w:t>
      </w:r>
      <w:r w:rsidRPr="00D0317A">
        <w:t>Podpor</w:t>
      </w:r>
      <w:r>
        <w:t>a</w:t>
      </w:r>
      <w:r w:rsidRPr="00D0317A">
        <w:t xml:space="preserve"> samostatného bydlení</w:t>
      </w:r>
      <w:r>
        <w:t>, Rytmus</w:t>
      </w:r>
    </w:p>
    <w:p w:rsidR="00D0317A" w:rsidRPr="00F301DA" w:rsidRDefault="007838A9" w:rsidP="00F301DA">
      <w:hyperlink r:id="rId7" w:history="1">
        <w:r w:rsidR="00F301DA" w:rsidRPr="00F301DA">
          <w:t>iva.frysova@rytmus.org</w:t>
        </w:r>
      </w:hyperlink>
      <w:r w:rsidR="00F301DA">
        <w:t>,</w:t>
      </w:r>
      <w:r w:rsidR="00F301DA" w:rsidRPr="00F301DA">
        <w:t xml:space="preserve"> </w:t>
      </w:r>
      <w:r w:rsidR="000E46F7">
        <w:t>t</w:t>
      </w:r>
      <w:r w:rsidR="00F301DA" w:rsidRPr="00F301DA">
        <w:t xml:space="preserve">el.: 605 248 785 </w:t>
      </w:r>
    </w:p>
    <w:p w:rsidR="003D4FCF" w:rsidRDefault="003D4FCF" w:rsidP="00C309B3"/>
    <w:p w:rsidR="00B61185" w:rsidRDefault="0036580E" w:rsidP="00B61185">
      <w:pPr>
        <w:pStyle w:val="Nadpis2"/>
      </w:pPr>
      <w:r>
        <w:t>Informace pro editory</w:t>
      </w:r>
    </w:p>
    <w:p w:rsidR="0052322F" w:rsidRDefault="00ED6FF4" w:rsidP="00ED6FF4">
      <w:pPr>
        <w:pStyle w:val="Nadpis3"/>
      </w:pPr>
      <w:r>
        <w:t>Rozsah problému</w:t>
      </w:r>
    </w:p>
    <w:p w:rsidR="0074750F" w:rsidRPr="0074750F" w:rsidRDefault="00ED6FF4" w:rsidP="0074750F">
      <w:r>
        <w:t xml:space="preserve">Podle posledních statistik je v ČR </w:t>
      </w:r>
      <w:r w:rsidR="000E46F7">
        <w:t>víc jak</w:t>
      </w:r>
      <w:r>
        <w:t xml:space="preserve"> 3</w:t>
      </w:r>
      <w:r w:rsidR="000E46F7">
        <w:t>5</w:t>
      </w:r>
      <w:r>
        <w:t xml:space="preserve"> tisíc </w:t>
      </w:r>
      <w:r w:rsidR="00E56E9E">
        <w:t>osob</w:t>
      </w:r>
      <w:r>
        <w:t xml:space="preserve"> s omezenou svéprávností. </w:t>
      </w:r>
      <w:r w:rsidR="00E56E9E">
        <w:t xml:space="preserve">Nový občanský zákoník neumožňuje plné zbavení svéprávnosti, proto tito lidé většinou mohou </w:t>
      </w:r>
      <w:r w:rsidR="00E56E9E">
        <w:lastRenderedPageBreak/>
        <w:t xml:space="preserve">nakládat s částí svých finančních prostředků sami. Obvykle k tomu ale potřebují pomoc </w:t>
      </w:r>
      <w:r w:rsidR="00FC7A9F">
        <w:t>jiné</w:t>
      </w:r>
      <w:r w:rsidR="00E56E9E">
        <w:t xml:space="preserve"> osoby, stejně jako </w:t>
      </w:r>
      <w:bookmarkStart w:id="0" w:name="_GoBack"/>
      <w:bookmarkEnd w:id="0"/>
      <w:r w:rsidR="00E56E9E">
        <w:t>ř</w:t>
      </w:r>
      <w:r w:rsidR="00FB3AF8">
        <w:t xml:space="preserve">ada </w:t>
      </w:r>
      <w:r w:rsidR="00E56E9E">
        <w:t xml:space="preserve">dalších </w:t>
      </w:r>
      <w:r w:rsidR="00FB3AF8">
        <w:t>lidí s</w:t>
      </w:r>
      <w:r>
        <w:t> postižením v duševní oblasti</w:t>
      </w:r>
      <w:r w:rsidR="00E56E9E">
        <w:t xml:space="preserve">, kteří </w:t>
      </w:r>
      <w:r w:rsidR="00FB3AF8">
        <w:t>nem</w:t>
      </w:r>
      <w:r w:rsidR="00E56E9E">
        <w:t>ají</w:t>
      </w:r>
      <w:r w:rsidR="00FB3AF8">
        <w:t xml:space="preserve"> </w:t>
      </w:r>
      <w:r>
        <w:t xml:space="preserve">žádné </w:t>
      </w:r>
      <w:r w:rsidR="00FB3AF8">
        <w:t>omezení svéprávnosti</w:t>
      </w:r>
      <w:r>
        <w:t>. A navíc j</w:t>
      </w:r>
      <w:r w:rsidR="00E56E9E">
        <w:t xml:space="preserve">sou </w:t>
      </w:r>
      <w:r>
        <w:t>zde lid</w:t>
      </w:r>
      <w:r w:rsidR="00E56E9E">
        <w:t>é</w:t>
      </w:r>
      <w:r>
        <w:t xml:space="preserve">, kteří potřebují osobní pomoc s používáním platební karty nebo elektronického </w:t>
      </w:r>
      <w:r w:rsidR="00F301DA">
        <w:t>bankovnictví</w:t>
      </w:r>
      <w:r>
        <w:t xml:space="preserve"> jen kvůli těžkému fyzické</w:t>
      </w:r>
      <w:r w:rsidR="000E46F7">
        <w:t>mu</w:t>
      </w:r>
      <w:r>
        <w:t xml:space="preserve"> postiž</w:t>
      </w:r>
      <w:r w:rsidR="000E46F7">
        <w:t>e</w:t>
      </w:r>
      <w:r>
        <w:t>ní.</w:t>
      </w:r>
    </w:p>
    <w:p w:rsidR="00C309B3" w:rsidRDefault="00564096" w:rsidP="00D4713C">
      <w:pPr>
        <w:pStyle w:val="Nadpis3"/>
      </w:pPr>
      <w:r w:rsidRPr="0036580E">
        <w:t>K</w:t>
      </w:r>
      <w:r>
        <w:t> </w:t>
      </w:r>
      <w:r w:rsidRPr="0036580E">
        <w:t>terminologii</w:t>
      </w:r>
      <w:r>
        <w:t xml:space="preserve"> </w:t>
      </w:r>
      <w:r w:rsidRPr="0036580E">
        <w:t>postižení</w:t>
      </w:r>
    </w:p>
    <w:p w:rsidR="003766F5" w:rsidRPr="003766F5" w:rsidRDefault="00564096" w:rsidP="003766F5">
      <w:r>
        <w:t>S ohledem na důstojnost lidí s postižením se ve světě přestávají používat stigmatizující psychologické a medicínské výrazy typu mentální retardace, mentální postižení, debilita, imbecilita apod. V Anglii se např. za</w:t>
      </w:r>
      <w:r w:rsidR="00C96FFE">
        <w:t>žil</w:t>
      </w:r>
      <w:r>
        <w:t xml:space="preserve"> výraz „</w:t>
      </w:r>
      <w:r w:rsidRPr="00834C2E">
        <w:rPr>
          <w:lang w:val="en-GB"/>
        </w:rPr>
        <w:t>learning disability</w:t>
      </w:r>
      <w:r>
        <w:t>“ (postižení v učení) nebo „</w:t>
      </w:r>
      <w:r w:rsidRPr="00834C2E">
        <w:rPr>
          <w:lang w:val="en-GB"/>
        </w:rPr>
        <w:t>learning difficulties</w:t>
      </w:r>
      <w:r>
        <w:t xml:space="preserve">“ (potíže v učení). </w:t>
      </w:r>
      <w:r w:rsidR="00C96FFE">
        <w:t xml:space="preserve">V češtině zatím není ustálena uctivější terminologie. </w:t>
      </w:r>
      <w:r>
        <w:t xml:space="preserve">Obsah </w:t>
      </w:r>
      <w:r w:rsidR="002F4A67">
        <w:t xml:space="preserve">některými organizacemi používaného </w:t>
      </w:r>
      <w:r>
        <w:t>pojmu „po</w:t>
      </w:r>
      <w:r w:rsidR="002F4A67">
        <w:t>tíže</w:t>
      </w:r>
      <w:r>
        <w:t xml:space="preserve"> </w:t>
      </w:r>
      <w:r w:rsidR="00D36F00">
        <w:t xml:space="preserve">v </w:t>
      </w:r>
      <w:r>
        <w:t xml:space="preserve">učení“ se v češtině často zaměňuje s pojmem „poruchy učení“, který je používán v pedagogice pro označení dětí se specifickými potížemi jako je např. dysgrafie. </w:t>
      </w:r>
    </w:p>
    <w:p w:rsidR="00B61185" w:rsidRDefault="00B61185" w:rsidP="00B61185">
      <w:pPr>
        <w:pStyle w:val="Nadpis3"/>
        <w:rPr>
          <w:shd w:val="clear" w:color="auto" w:fill="FFFFFF"/>
        </w:rPr>
      </w:pPr>
      <w:r>
        <w:rPr>
          <w:shd w:val="clear" w:color="auto" w:fill="FFFFFF"/>
        </w:rPr>
        <w:t xml:space="preserve">O </w:t>
      </w:r>
      <w:proofErr w:type="spellStart"/>
      <w:r>
        <w:rPr>
          <w:shd w:val="clear" w:color="auto" w:fill="FFFFFF"/>
        </w:rPr>
        <w:t>Quipu</w:t>
      </w:r>
      <w:proofErr w:type="spellEnd"/>
    </w:p>
    <w:p w:rsidR="00B61185" w:rsidRPr="001852B9" w:rsidRDefault="00B61185" w:rsidP="00B61185">
      <w:r>
        <w:t>Usilujeme o to</w:t>
      </w:r>
      <w:r w:rsidRPr="001852B9">
        <w:t xml:space="preserve">, aby sociální a právní systém dával lidem </w:t>
      </w:r>
      <w:r>
        <w:t xml:space="preserve">s postižením </w:t>
      </w:r>
      <w:r w:rsidRPr="001852B9">
        <w:t>prostor žít podle vlastních představ.</w:t>
      </w:r>
      <w:r>
        <w:t xml:space="preserve"> Této práci se věnujeme</w:t>
      </w:r>
      <w:r w:rsidRPr="001852B9">
        <w:t xml:space="preserve"> od r. 2003. </w:t>
      </w:r>
      <w:r>
        <w:t>www.kvalitavpraxi.cz</w:t>
      </w:r>
    </w:p>
    <w:p w:rsidR="00C4485B" w:rsidRDefault="00C4485B" w:rsidP="00B61185"/>
    <w:sectPr w:rsidR="00C4485B" w:rsidSect="00C4485B">
      <w:headerReference w:type="default" r:id="rId8"/>
      <w:footerReference w:type="default" r:id="rId9"/>
      <w:pgSz w:w="11906" w:h="16838"/>
      <w:pgMar w:top="224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A9" w:rsidRDefault="007838A9">
      <w:r>
        <w:separator/>
      </w:r>
    </w:p>
  </w:endnote>
  <w:endnote w:type="continuationSeparator" w:id="0">
    <w:p w:rsidR="007838A9" w:rsidRDefault="0078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F6" w:rsidRDefault="00D91DF8" w:rsidP="00265B6F">
    <w:pPr>
      <w:pStyle w:val="zapati-adresa"/>
      <w:spacing w:after="0"/>
    </w:pPr>
    <w:r>
      <w:t>Komerční banka, a. s.</w:t>
    </w:r>
    <w:r w:rsidR="00855AF6">
      <w:tab/>
    </w:r>
    <w:r w:rsidR="00855AF6">
      <w:tab/>
      <w:t>IČ</w:t>
    </w:r>
    <w:r w:rsidR="00855AF6" w:rsidRPr="009745F1">
      <w:t>: 26624389</w:t>
    </w:r>
  </w:p>
  <w:p w:rsidR="00E765DF" w:rsidRPr="00D91DF8" w:rsidRDefault="00855AF6" w:rsidP="00265B6F">
    <w:pPr>
      <w:pStyle w:val="zapati-adresa"/>
      <w:spacing w:after="0"/>
    </w:pPr>
    <w:r>
      <w:t xml:space="preserve">č. </w:t>
    </w:r>
    <w:proofErr w:type="spellStart"/>
    <w:r>
      <w:t>ú.</w:t>
    </w:r>
    <w:proofErr w:type="spellEnd"/>
    <w:r>
      <w:t>: 35–689500207/0100</w:t>
    </w:r>
    <w:r>
      <w:tab/>
    </w:r>
    <w:r w:rsidR="00D91DF8">
      <w:t>DIČ: 26624389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A9" w:rsidRDefault="007838A9">
      <w:r>
        <w:separator/>
      </w:r>
    </w:p>
  </w:footnote>
  <w:footnote w:type="continuationSeparator" w:id="0">
    <w:p w:rsidR="007838A9" w:rsidRDefault="0078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DF" w:rsidRPr="00D613BE" w:rsidRDefault="00D051D8" w:rsidP="00C4485B">
    <w:pPr>
      <w:spacing w:after="0"/>
      <w:ind w:left="4664" w:firstLine="42"/>
      <w:rPr>
        <w:sz w:val="17"/>
        <w:szCs w:val="17"/>
      </w:rPr>
    </w:pPr>
    <w:r w:rsidRPr="00D613BE"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0" wp14:anchorId="27802305" wp14:editId="79CC48C9">
          <wp:simplePos x="0" y="0"/>
          <wp:positionH relativeFrom="column">
            <wp:posOffset>1623060</wp:posOffset>
          </wp:positionH>
          <wp:positionV relativeFrom="paragraph">
            <wp:posOffset>-7620</wp:posOffset>
          </wp:positionV>
          <wp:extent cx="1257300" cy="609600"/>
          <wp:effectExtent l="0" t="0" r="0" b="0"/>
          <wp:wrapSquare wrapText="bothSides"/>
          <wp:docPr id="2" name="obrázek 3" descr="logo-vektor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vektor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67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B7640B" w:rsidRPr="00D613BE">
      <w:rPr>
        <w:sz w:val="17"/>
        <w:szCs w:val="17"/>
      </w:rPr>
      <w:t>Karlínské nám. 12</w:t>
    </w:r>
  </w:p>
  <w:p w:rsidR="00E765DF" w:rsidRPr="00BF6221" w:rsidRDefault="00B7640B" w:rsidP="00C4485B">
    <w:pPr>
      <w:pStyle w:val="zahlavi-adresa"/>
      <w:spacing w:after="0" w:line="230" w:lineRule="exact"/>
      <w:rPr>
        <w:rStyle w:val="Hypertextovodkaz"/>
        <w:sz w:val="17"/>
      </w:rPr>
    </w:pPr>
    <w:r>
      <w:t>186 03 Praha 8</w:t>
    </w:r>
  </w:p>
  <w:p w:rsidR="00E765DF" w:rsidRPr="00BF6221" w:rsidRDefault="002F2243" w:rsidP="00C4485B">
    <w:pPr>
      <w:pStyle w:val="zahlavi-adresa"/>
      <w:spacing w:after="0" w:line="230" w:lineRule="exact"/>
    </w:pPr>
    <w:r>
      <w:t>info@kvalitavpraxi.cz</w:t>
    </w:r>
  </w:p>
  <w:p w:rsidR="00E765DF" w:rsidRPr="00BF6221" w:rsidRDefault="007838A9" w:rsidP="00C4485B">
    <w:pPr>
      <w:pStyle w:val="zahlavi-adresa"/>
      <w:spacing w:after="0" w:line="230" w:lineRule="exact"/>
    </w:pPr>
    <w:hyperlink r:id="rId2" w:history="1">
      <w:r w:rsidR="00E765DF" w:rsidRPr="00BF6221">
        <w:rPr>
          <w:rStyle w:val="Hypertextovodkaz"/>
          <w:sz w:val="17"/>
        </w:rPr>
        <w:t>www.kvalitavpraxi.cz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6E94"/>
    <w:multiLevelType w:val="hybridMultilevel"/>
    <w:tmpl w:val="E9CCFEAC"/>
    <w:lvl w:ilvl="0" w:tplc="5FB04A32">
      <w:start w:val="27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8D4"/>
    <w:multiLevelType w:val="multilevel"/>
    <w:tmpl w:val="6F1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DB"/>
    <w:rsid w:val="00000A71"/>
    <w:rsid w:val="0000305E"/>
    <w:rsid w:val="00003D50"/>
    <w:rsid w:val="000114A3"/>
    <w:rsid w:val="00023FD0"/>
    <w:rsid w:val="0002700E"/>
    <w:rsid w:val="00030E81"/>
    <w:rsid w:val="0003462B"/>
    <w:rsid w:val="000427C8"/>
    <w:rsid w:val="00044BBF"/>
    <w:rsid w:val="00055C6B"/>
    <w:rsid w:val="0005611B"/>
    <w:rsid w:val="00056B3F"/>
    <w:rsid w:val="0006674B"/>
    <w:rsid w:val="00066A14"/>
    <w:rsid w:val="00067CFB"/>
    <w:rsid w:val="000866D7"/>
    <w:rsid w:val="0009345D"/>
    <w:rsid w:val="000A0833"/>
    <w:rsid w:val="000A1E98"/>
    <w:rsid w:val="000C04CF"/>
    <w:rsid w:val="000C3E02"/>
    <w:rsid w:val="000C583B"/>
    <w:rsid w:val="000C73A8"/>
    <w:rsid w:val="000D0C8B"/>
    <w:rsid w:val="000D249F"/>
    <w:rsid w:val="000D2FFB"/>
    <w:rsid w:val="000D68F6"/>
    <w:rsid w:val="000D76AC"/>
    <w:rsid w:val="000D76C3"/>
    <w:rsid w:val="000E056D"/>
    <w:rsid w:val="000E087C"/>
    <w:rsid w:val="000E30B1"/>
    <w:rsid w:val="000E46F7"/>
    <w:rsid w:val="000E570F"/>
    <w:rsid w:val="000F30C6"/>
    <w:rsid w:val="000F72A9"/>
    <w:rsid w:val="00101512"/>
    <w:rsid w:val="001019E6"/>
    <w:rsid w:val="00112F9A"/>
    <w:rsid w:val="0013096D"/>
    <w:rsid w:val="0013125A"/>
    <w:rsid w:val="00131482"/>
    <w:rsid w:val="0015268F"/>
    <w:rsid w:val="00164259"/>
    <w:rsid w:val="00165557"/>
    <w:rsid w:val="00165D11"/>
    <w:rsid w:val="00173550"/>
    <w:rsid w:val="00181BDB"/>
    <w:rsid w:val="00187F52"/>
    <w:rsid w:val="001A0CEC"/>
    <w:rsid w:val="001A149C"/>
    <w:rsid w:val="001A1EBA"/>
    <w:rsid w:val="001B729F"/>
    <w:rsid w:val="001C07B8"/>
    <w:rsid w:val="001D4F4D"/>
    <w:rsid w:val="001D63E2"/>
    <w:rsid w:val="001E061C"/>
    <w:rsid w:val="001E0CDC"/>
    <w:rsid w:val="001E231C"/>
    <w:rsid w:val="001E6CEA"/>
    <w:rsid w:val="001E707A"/>
    <w:rsid w:val="001F1C19"/>
    <w:rsid w:val="001F7465"/>
    <w:rsid w:val="00207BA3"/>
    <w:rsid w:val="002148CD"/>
    <w:rsid w:val="00214A3C"/>
    <w:rsid w:val="00214F46"/>
    <w:rsid w:val="0021753C"/>
    <w:rsid w:val="00220C8D"/>
    <w:rsid w:val="0022524C"/>
    <w:rsid w:val="00233759"/>
    <w:rsid w:val="002349A4"/>
    <w:rsid w:val="00235102"/>
    <w:rsid w:val="0023628A"/>
    <w:rsid w:val="00242615"/>
    <w:rsid w:val="002479B1"/>
    <w:rsid w:val="00251C52"/>
    <w:rsid w:val="00252D11"/>
    <w:rsid w:val="00255CEA"/>
    <w:rsid w:val="002630BD"/>
    <w:rsid w:val="0026533B"/>
    <w:rsid w:val="00265B6F"/>
    <w:rsid w:val="00281257"/>
    <w:rsid w:val="00285885"/>
    <w:rsid w:val="00285FF1"/>
    <w:rsid w:val="002A016E"/>
    <w:rsid w:val="002A53B4"/>
    <w:rsid w:val="002B5ECF"/>
    <w:rsid w:val="002B61C4"/>
    <w:rsid w:val="002B6BB9"/>
    <w:rsid w:val="002C4677"/>
    <w:rsid w:val="002C5F48"/>
    <w:rsid w:val="002D0445"/>
    <w:rsid w:val="002D7B06"/>
    <w:rsid w:val="002E0E2A"/>
    <w:rsid w:val="002F2243"/>
    <w:rsid w:val="002F4A67"/>
    <w:rsid w:val="002F6818"/>
    <w:rsid w:val="002F76D8"/>
    <w:rsid w:val="0030306A"/>
    <w:rsid w:val="00304CB7"/>
    <w:rsid w:val="00307AE4"/>
    <w:rsid w:val="00313263"/>
    <w:rsid w:val="00313AEF"/>
    <w:rsid w:val="00317571"/>
    <w:rsid w:val="00320AFF"/>
    <w:rsid w:val="003240F6"/>
    <w:rsid w:val="003262B3"/>
    <w:rsid w:val="00331D0B"/>
    <w:rsid w:val="00341D9C"/>
    <w:rsid w:val="00344716"/>
    <w:rsid w:val="00351D1F"/>
    <w:rsid w:val="0036580E"/>
    <w:rsid w:val="00366F05"/>
    <w:rsid w:val="00367CEF"/>
    <w:rsid w:val="003754B8"/>
    <w:rsid w:val="003762DB"/>
    <w:rsid w:val="003766DE"/>
    <w:rsid w:val="003766F5"/>
    <w:rsid w:val="00380C1E"/>
    <w:rsid w:val="00386A4E"/>
    <w:rsid w:val="00392B38"/>
    <w:rsid w:val="0039374C"/>
    <w:rsid w:val="0039464A"/>
    <w:rsid w:val="00397D5E"/>
    <w:rsid w:val="003A1296"/>
    <w:rsid w:val="003A28F2"/>
    <w:rsid w:val="003A5C8E"/>
    <w:rsid w:val="003A5CFE"/>
    <w:rsid w:val="003A678A"/>
    <w:rsid w:val="003B0D3E"/>
    <w:rsid w:val="003B4F1E"/>
    <w:rsid w:val="003B5B1F"/>
    <w:rsid w:val="003C0E5C"/>
    <w:rsid w:val="003C3627"/>
    <w:rsid w:val="003C6E2E"/>
    <w:rsid w:val="003C7B7C"/>
    <w:rsid w:val="003D2766"/>
    <w:rsid w:val="003D3816"/>
    <w:rsid w:val="003D4FCF"/>
    <w:rsid w:val="003F1551"/>
    <w:rsid w:val="004026E1"/>
    <w:rsid w:val="00415243"/>
    <w:rsid w:val="00417CB9"/>
    <w:rsid w:val="00435776"/>
    <w:rsid w:val="00440C85"/>
    <w:rsid w:val="004446BE"/>
    <w:rsid w:val="00445318"/>
    <w:rsid w:val="00454F97"/>
    <w:rsid w:val="00455956"/>
    <w:rsid w:val="00455BD2"/>
    <w:rsid w:val="00461334"/>
    <w:rsid w:val="00461A5C"/>
    <w:rsid w:val="0046218E"/>
    <w:rsid w:val="004639EF"/>
    <w:rsid w:val="00477BDB"/>
    <w:rsid w:val="004816E5"/>
    <w:rsid w:val="004840A2"/>
    <w:rsid w:val="00487207"/>
    <w:rsid w:val="004A12F6"/>
    <w:rsid w:val="004A16FB"/>
    <w:rsid w:val="004A1B90"/>
    <w:rsid w:val="004B1905"/>
    <w:rsid w:val="004B3820"/>
    <w:rsid w:val="004C02EC"/>
    <w:rsid w:val="004C040D"/>
    <w:rsid w:val="004C7057"/>
    <w:rsid w:val="004C71D3"/>
    <w:rsid w:val="004D36FE"/>
    <w:rsid w:val="004D5760"/>
    <w:rsid w:val="004E27AD"/>
    <w:rsid w:val="004E2E07"/>
    <w:rsid w:val="004E4E90"/>
    <w:rsid w:val="004E4F1E"/>
    <w:rsid w:val="004E7BFD"/>
    <w:rsid w:val="004F02F5"/>
    <w:rsid w:val="004F14B6"/>
    <w:rsid w:val="004F2DA9"/>
    <w:rsid w:val="004F3142"/>
    <w:rsid w:val="00511726"/>
    <w:rsid w:val="00512C25"/>
    <w:rsid w:val="005136CE"/>
    <w:rsid w:val="00515178"/>
    <w:rsid w:val="0052322F"/>
    <w:rsid w:val="00527646"/>
    <w:rsid w:val="00530C09"/>
    <w:rsid w:val="0053351D"/>
    <w:rsid w:val="0053594A"/>
    <w:rsid w:val="0054176B"/>
    <w:rsid w:val="00542C7A"/>
    <w:rsid w:val="00543BF4"/>
    <w:rsid w:val="00547047"/>
    <w:rsid w:val="0055012D"/>
    <w:rsid w:val="00551822"/>
    <w:rsid w:val="00553E64"/>
    <w:rsid w:val="00564096"/>
    <w:rsid w:val="00576113"/>
    <w:rsid w:val="0058063D"/>
    <w:rsid w:val="00586F75"/>
    <w:rsid w:val="00587C57"/>
    <w:rsid w:val="0059259C"/>
    <w:rsid w:val="005A1A30"/>
    <w:rsid w:val="005A2177"/>
    <w:rsid w:val="005A2CB0"/>
    <w:rsid w:val="005A7342"/>
    <w:rsid w:val="005B751C"/>
    <w:rsid w:val="005C523A"/>
    <w:rsid w:val="005D25B6"/>
    <w:rsid w:val="005D547A"/>
    <w:rsid w:val="005D6E62"/>
    <w:rsid w:val="005E000D"/>
    <w:rsid w:val="005E0A6F"/>
    <w:rsid w:val="005E29AE"/>
    <w:rsid w:val="005E4917"/>
    <w:rsid w:val="005E4E56"/>
    <w:rsid w:val="005E5DE4"/>
    <w:rsid w:val="005E6200"/>
    <w:rsid w:val="00606834"/>
    <w:rsid w:val="00606E52"/>
    <w:rsid w:val="00607D83"/>
    <w:rsid w:val="0061792E"/>
    <w:rsid w:val="006227C3"/>
    <w:rsid w:val="00626EF6"/>
    <w:rsid w:val="00631337"/>
    <w:rsid w:val="00633C3D"/>
    <w:rsid w:val="00642FC1"/>
    <w:rsid w:val="0065464F"/>
    <w:rsid w:val="00671FA7"/>
    <w:rsid w:val="00677624"/>
    <w:rsid w:val="0068651C"/>
    <w:rsid w:val="00692059"/>
    <w:rsid w:val="00694519"/>
    <w:rsid w:val="006B7466"/>
    <w:rsid w:val="006B7EAF"/>
    <w:rsid w:val="006C06F5"/>
    <w:rsid w:val="006C71C8"/>
    <w:rsid w:val="006D79C6"/>
    <w:rsid w:val="006E0377"/>
    <w:rsid w:val="00707361"/>
    <w:rsid w:val="00733531"/>
    <w:rsid w:val="00741962"/>
    <w:rsid w:val="0074616D"/>
    <w:rsid w:val="0074750F"/>
    <w:rsid w:val="00760045"/>
    <w:rsid w:val="007702C6"/>
    <w:rsid w:val="00774954"/>
    <w:rsid w:val="00782622"/>
    <w:rsid w:val="007838A9"/>
    <w:rsid w:val="007854AA"/>
    <w:rsid w:val="007879EC"/>
    <w:rsid w:val="00793FCF"/>
    <w:rsid w:val="007A3D42"/>
    <w:rsid w:val="007A49A3"/>
    <w:rsid w:val="007B3838"/>
    <w:rsid w:val="007B3CEB"/>
    <w:rsid w:val="007B459B"/>
    <w:rsid w:val="007C08F1"/>
    <w:rsid w:val="007C19B0"/>
    <w:rsid w:val="007C6712"/>
    <w:rsid w:val="007C75AF"/>
    <w:rsid w:val="007D1F52"/>
    <w:rsid w:val="007D6D5E"/>
    <w:rsid w:val="007E3835"/>
    <w:rsid w:val="007E3CE9"/>
    <w:rsid w:val="007E739A"/>
    <w:rsid w:val="007F1872"/>
    <w:rsid w:val="007F7C15"/>
    <w:rsid w:val="00815338"/>
    <w:rsid w:val="008164C3"/>
    <w:rsid w:val="00822070"/>
    <w:rsid w:val="008235DB"/>
    <w:rsid w:val="00834C2E"/>
    <w:rsid w:val="00835BFA"/>
    <w:rsid w:val="008366F1"/>
    <w:rsid w:val="00837885"/>
    <w:rsid w:val="008405A8"/>
    <w:rsid w:val="00844238"/>
    <w:rsid w:val="008549BE"/>
    <w:rsid w:val="00855AF6"/>
    <w:rsid w:val="00862CE3"/>
    <w:rsid w:val="00862D3A"/>
    <w:rsid w:val="00872896"/>
    <w:rsid w:val="008766A1"/>
    <w:rsid w:val="00880465"/>
    <w:rsid w:val="00881386"/>
    <w:rsid w:val="00882101"/>
    <w:rsid w:val="00885CDF"/>
    <w:rsid w:val="008919D4"/>
    <w:rsid w:val="00892D04"/>
    <w:rsid w:val="00892D12"/>
    <w:rsid w:val="00894133"/>
    <w:rsid w:val="00897B67"/>
    <w:rsid w:val="008A3ADC"/>
    <w:rsid w:val="008B5022"/>
    <w:rsid w:val="008B72EB"/>
    <w:rsid w:val="008D0EDB"/>
    <w:rsid w:val="008D380F"/>
    <w:rsid w:val="008E062B"/>
    <w:rsid w:val="008E47A3"/>
    <w:rsid w:val="008F0901"/>
    <w:rsid w:val="008F561D"/>
    <w:rsid w:val="008F6B38"/>
    <w:rsid w:val="00901AFE"/>
    <w:rsid w:val="009023BE"/>
    <w:rsid w:val="00903D40"/>
    <w:rsid w:val="009055C6"/>
    <w:rsid w:val="00910ABF"/>
    <w:rsid w:val="0091609B"/>
    <w:rsid w:val="00916A25"/>
    <w:rsid w:val="00916CBF"/>
    <w:rsid w:val="00917FE4"/>
    <w:rsid w:val="009210E4"/>
    <w:rsid w:val="009215B1"/>
    <w:rsid w:val="00926417"/>
    <w:rsid w:val="00927137"/>
    <w:rsid w:val="0093734F"/>
    <w:rsid w:val="009379DB"/>
    <w:rsid w:val="009417C6"/>
    <w:rsid w:val="00945A87"/>
    <w:rsid w:val="00945E98"/>
    <w:rsid w:val="00950DF5"/>
    <w:rsid w:val="009567C6"/>
    <w:rsid w:val="00962F2B"/>
    <w:rsid w:val="009706B6"/>
    <w:rsid w:val="009745F1"/>
    <w:rsid w:val="00981343"/>
    <w:rsid w:val="00981BBF"/>
    <w:rsid w:val="009838FD"/>
    <w:rsid w:val="009914AA"/>
    <w:rsid w:val="00994CB8"/>
    <w:rsid w:val="009964DD"/>
    <w:rsid w:val="00997C3E"/>
    <w:rsid w:val="00997E98"/>
    <w:rsid w:val="009A4083"/>
    <w:rsid w:val="009B377B"/>
    <w:rsid w:val="009B5CC0"/>
    <w:rsid w:val="009B6CB9"/>
    <w:rsid w:val="009C7C83"/>
    <w:rsid w:val="009D2112"/>
    <w:rsid w:val="009E5F3C"/>
    <w:rsid w:val="009E6FF1"/>
    <w:rsid w:val="00A03442"/>
    <w:rsid w:val="00A04B58"/>
    <w:rsid w:val="00A16586"/>
    <w:rsid w:val="00A21673"/>
    <w:rsid w:val="00A32D2C"/>
    <w:rsid w:val="00A33754"/>
    <w:rsid w:val="00A36924"/>
    <w:rsid w:val="00A434DF"/>
    <w:rsid w:val="00A46802"/>
    <w:rsid w:val="00A66E7A"/>
    <w:rsid w:val="00A67131"/>
    <w:rsid w:val="00A67466"/>
    <w:rsid w:val="00A745ED"/>
    <w:rsid w:val="00A74FE7"/>
    <w:rsid w:val="00A75BFF"/>
    <w:rsid w:val="00A85146"/>
    <w:rsid w:val="00A851A9"/>
    <w:rsid w:val="00A86F64"/>
    <w:rsid w:val="00A95EB5"/>
    <w:rsid w:val="00A96560"/>
    <w:rsid w:val="00A96B78"/>
    <w:rsid w:val="00AA213D"/>
    <w:rsid w:val="00AB200E"/>
    <w:rsid w:val="00AB6148"/>
    <w:rsid w:val="00AC22A5"/>
    <w:rsid w:val="00AC68F1"/>
    <w:rsid w:val="00AC6D4F"/>
    <w:rsid w:val="00AD68BE"/>
    <w:rsid w:val="00AE04A7"/>
    <w:rsid w:val="00AE4A73"/>
    <w:rsid w:val="00AF2A35"/>
    <w:rsid w:val="00AF30C7"/>
    <w:rsid w:val="00AF3D14"/>
    <w:rsid w:val="00AF428B"/>
    <w:rsid w:val="00AF7845"/>
    <w:rsid w:val="00AF7B4F"/>
    <w:rsid w:val="00B01BD2"/>
    <w:rsid w:val="00B0375B"/>
    <w:rsid w:val="00B04537"/>
    <w:rsid w:val="00B1228B"/>
    <w:rsid w:val="00B12A65"/>
    <w:rsid w:val="00B14BEC"/>
    <w:rsid w:val="00B25C92"/>
    <w:rsid w:val="00B275C3"/>
    <w:rsid w:val="00B30E9C"/>
    <w:rsid w:val="00B31DE9"/>
    <w:rsid w:val="00B35E66"/>
    <w:rsid w:val="00B42A05"/>
    <w:rsid w:val="00B42EF5"/>
    <w:rsid w:val="00B51D7F"/>
    <w:rsid w:val="00B53852"/>
    <w:rsid w:val="00B5597A"/>
    <w:rsid w:val="00B61061"/>
    <w:rsid w:val="00B61185"/>
    <w:rsid w:val="00B65027"/>
    <w:rsid w:val="00B66466"/>
    <w:rsid w:val="00B7640B"/>
    <w:rsid w:val="00B802E4"/>
    <w:rsid w:val="00B86086"/>
    <w:rsid w:val="00B87FB5"/>
    <w:rsid w:val="00BA1207"/>
    <w:rsid w:val="00BA1589"/>
    <w:rsid w:val="00BA455E"/>
    <w:rsid w:val="00BB3A9F"/>
    <w:rsid w:val="00BC38BC"/>
    <w:rsid w:val="00BC660C"/>
    <w:rsid w:val="00BE0FA5"/>
    <w:rsid w:val="00BF06C0"/>
    <w:rsid w:val="00BF24EB"/>
    <w:rsid w:val="00BF6221"/>
    <w:rsid w:val="00C040F1"/>
    <w:rsid w:val="00C05E58"/>
    <w:rsid w:val="00C07F82"/>
    <w:rsid w:val="00C11804"/>
    <w:rsid w:val="00C12C8F"/>
    <w:rsid w:val="00C16B52"/>
    <w:rsid w:val="00C17402"/>
    <w:rsid w:val="00C174C3"/>
    <w:rsid w:val="00C20AD0"/>
    <w:rsid w:val="00C2245D"/>
    <w:rsid w:val="00C228A6"/>
    <w:rsid w:val="00C253A5"/>
    <w:rsid w:val="00C309B3"/>
    <w:rsid w:val="00C3155C"/>
    <w:rsid w:val="00C3248E"/>
    <w:rsid w:val="00C4485B"/>
    <w:rsid w:val="00C45036"/>
    <w:rsid w:val="00C5231F"/>
    <w:rsid w:val="00C52E21"/>
    <w:rsid w:val="00C6239C"/>
    <w:rsid w:val="00C65EB3"/>
    <w:rsid w:val="00C67FA5"/>
    <w:rsid w:val="00C74490"/>
    <w:rsid w:val="00C75509"/>
    <w:rsid w:val="00C87C9B"/>
    <w:rsid w:val="00C91800"/>
    <w:rsid w:val="00C96FFE"/>
    <w:rsid w:val="00CA0B39"/>
    <w:rsid w:val="00CA3CA6"/>
    <w:rsid w:val="00CA6CD7"/>
    <w:rsid w:val="00CA7861"/>
    <w:rsid w:val="00CB5C3D"/>
    <w:rsid w:val="00CB67A8"/>
    <w:rsid w:val="00CB7548"/>
    <w:rsid w:val="00CC6D08"/>
    <w:rsid w:val="00CD35C4"/>
    <w:rsid w:val="00CE236B"/>
    <w:rsid w:val="00CE6563"/>
    <w:rsid w:val="00CE6F8D"/>
    <w:rsid w:val="00CF32FA"/>
    <w:rsid w:val="00CF717B"/>
    <w:rsid w:val="00CF7784"/>
    <w:rsid w:val="00D00929"/>
    <w:rsid w:val="00D01D05"/>
    <w:rsid w:val="00D0317A"/>
    <w:rsid w:val="00D051D8"/>
    <w:rsid w:val="00D072A7"/>
    <w:rsid w:val="00D12F30"/>
    <w:rsid w:val="00D1325C"/>
    <w:rsid w:val="00D212E0"/>
    <w:rsid w:val="00D229E0"/>
    <w:rsid w:val="00D24251"/>
    <w:rsid w:val="00D24CCD"/>
    <w:rsid w:val="00D317FB"/>
    <w:rsid w:val="00D32C8E"/>
    <w:rsid w:val="00D36F00"/>
    <w:rsid w:val="00D46626"/>
    <w:rsid w:val="00D4713C"/>
    <w:rsid w:val="00D52E58"/>
    <w:rsid w:val="00D53EB4"/>
    <w:rsid w:val="00D55AED"/>
    <w:rsid w:val="00D613BE"/>
    <w:rsid w:val="00D72D7F"/>
    <w:rsid w:val="00D84FBE"/>
    <w:rsid w:val="00D91DF8"/>
    <w:rsid w:val="00D95752"/>
    <w:rsid w:val="00DA30BF"/>
    <w:rsid w:val="00DA5258"/>
    <w:rsid w:val="00DA75BA"/>
    <w:rsid w:val="00DB7C4B"/>
    <w:rsid w:val="00DC17AE"/>
    <w:rsid w:val="00DC69F6"/>
    <w:rsid w:val="00DD0527"/>
    <w:rsid w:val="00DD0646"/>
    <w:rsid w:val="00DD145B"/>
    <w:rsid w:val="00DE16E5"/>
    <w:rsid w:val="00DE6995"/>
    <w:rsid w:val="00DE6F4F"/>
    <w:rsid w:val="00DF7ED7"/>
    <w:rsid w:val="00E247FE"/>
    <w:rsid w:val="00E253E7"/>
    <w:rsid w:val="00E2580F"/>
    <w:rsid w:val="00E26309"/>
    <w:rsid w:val="00E36601"/>
    <w:rsid w:val="00E37647"/>
    <w:rsid w:val="00E50A78"/>
    <w:rsid w:val="00E5165F"/>
    <w:rsid w:val="00E53BA3"/>
    <w:rsid w:val="00E56E9E"/>
    <w:rsid w:val="00E60898"/>
    <w:rsid w:val="00E635BB"/>
    <w:rsid w:val="00E64AB1"/>
    <w:rsid w:val="00E65BAA"/>
    <w:rsid w:val="00E70CFE"/>
    <w:rsid w:val="00E733A0"/>
    <w:rsid w:val="00E742C1"/>
    <w:rsid w:val="00E765DF"/>
    <w:rsid w:val="00E82ACB"/>
    <w:rsid w:val="00EA1AD8"/>
    <w:rsid w:val="00EB0169"/>
    <w:rsid w:val="00EB31E7"/>
    <w:rsid w:val="00EB3E8E"/>
    <w:rsid w:val="00ED6FF4"/>
    <w:rsid w:val="00ED7C97"/>
    <w:rsid w:val="00EF43AB"/>
    <w:rsid w:val="00F0089E"/>
    <w:rsid w:val="00F10F81"/>
    <w:rsid w:val="00F301DA"/>
    <w:rsid w:val="00F3291A"/>
    <w:rsid w:val="00F36A4C"/>
    <w:rsid w:val="00F40FF6"/>
    <w:rsid w:val="00F411D5"/>
    <w:rsid w:val="00F43C48"/>
    <w:rsid w:val="00F50476"/>
    <w:rsid w:val="00F50507"/>
    <w:rsid w:val="00F51904"/>
    <w:rsid w:val="00F5725E"/>
    <w:rsid w:val="00F66B1D"/>
    <w:rsid w:val="00F747B3"/>
    <w:rsid w:val="00F900A2"/>
    <w:rsid w:val="00F9534A"/>
    <w:rsid w:val="00FA0ACA"/>
    <w:rsid w:val="00FA0C2E"/>
    <w:rsid w:val="00FA0DA8"/>
    <w:rsid w:val="00FA2193"/>
    <w:rsid w:val="00FA50D1"/>
    <w:rsid w:val="00FA536D"/>
    <w:rsid w:val="00FB2F37"/>
    <w:rsid w:val="00FB3AF8"/>
    <w:rsid w:val="00FB472B"/>
    <w:rsid w:val="00FB58D1"/>
    <w:rsid w:val="00FC2A8C"/>
    <w:rsid w:val="00FC2F16"/>
    <w:rsid w:val="00FC7A9F"/>
    <w:rsid w:val="00FD2FD1"/>
    <w:rsid w:val="00FE2D9E"/>
    <w:rsid w:val="00FE55CC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DA112"/>
  <w15:docId w15:val="{C38874F0-3ACF-4F14-9A41-C2AE4737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85B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061C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766F5"/>
    <w:pPr>
      <w:keepNext/>
      <w:spacing w:before="240" w:after="60"/>
      <w:outlineLvl w:val="1"/>
    </w:pPr>
    <w:rPr>
      <w:rFonts w:ascii="Candara" w:hAnsi="Candara" w:cs="Arial"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27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5760"/>
    <w:rPr>
      <w:rFonts w:ascii="Calibri" w:hAnsi="Calibri"/>
      <w:color w:val="0000FF"/>
      <w:sz w:val="18"/>
      <w:u w:val="single"/>
    </w:rPr>
  </w:style>
  <w:style w:type="paragraph" w:styleId="Normlnweb">
    <w:name w:val="Normal (Web)"/>
    <w:basedOn w:val="Normln"/>
    <w:rsid w:val="00C040F1"/>
    <w:pPr>
      <w:spacing w:before="100" w:beforeAutospacing="1" w:after="100" w:afterAutospacing="1"/>
    </w:pPr>
    <w:rPr>
      <w:lang w:bidi="he-IL"/>
    </w:rPr>
  </w:style>
  <w:style w:type="paragraph" w:styleId="Zhlav">
    <w:name w:val="header"/>
    <w:basedOn w:val="Normln"/>
    <w:rsid w:val="00FC2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2F16"/>
    <w:pPr>
      <w:tabs>
        <w:tab w:val="center" w:pos="4536"/>
        <w:tab w:val="right" w:pos="9072"/>
      </w:tabs>
    </w:pPr>
  </w:style>
  <w:style w:type="paragraph" w:customStyle="1" w:styleId="zapati-adresa">
    <w:name w:val="zapati - adresa"/>
    <w:basedOn w:val="zahlavi-adresa"/>
    <w:rsid w:val="00881386"/>
    <w:pPr>
      <w:spacing w:line="230" w:lineRule="exact"/>
      <w:ind w:left="2268"/>
    </w:pPr>
  </w:style>
  <w:style w:type="paragraph" w:customStyle="1" w:styleId="zahlavi-adresa">
    <w:name w:val="zahlavi - adresa"/>
    <w:basedOn w:val="Normln"/>
    <w:rsid w:val="00C174C3"/>
    <w:pPr>
      <w:ind w:left="4706"/>
    </w:pPr>
    <w:rPr>
      <w:sz w:val="17"/>
      <w:szCs w:val="17"/>
    </w:rPr>
  </w:style>
  <w:style w:type="paragraph" w:customStyle="1" w:styleId="Osloveni">
    <w:name w:val="Osloveni"/>
    <w:basedOn w:val="Normln"/>
    <w:rsid w:val="00C52E21"/>
    <w:pPr>
      <w:spacing w:after="360"/>
    </w:pPr>
    <w:rPr>
      <w:b/>
      <w:sz w:val="22"/>
    </w:rPr>
  </w:style>
  <w:style w:type="paragraph" w:customStyle="1" w:styleId="dopis-telozpravy">
    <w:name w:val="dopis - telo zpravy"/>
    <w:basedOn w:val="Normln"/>
    <w:rsid w:val="00C52E21"/>
    <w:pPr>
      <w:spacing w:before="120"/>
    </w:pPr>
    <w:rPr>
      <w:sz w:val="22"/>
    </w:rPr>
  </w:style>
  <w:style w:type="paragraph" w:customStyle="1" w:styleId="NormlnOds">
    <w:name w:val="Normální Ods"/>
    <w:basedOn w:val="Normln"/>
    <w:link w:val="NormlnOdsChar"/>
    <w:rsid w:val="00C52E21"/>
    <w:pPr>
      <w:ind w:firstLine="567"/>
    </w:pPr>
  </w:style>
  <w:style w:type="character" w:customStyle="1" w:styleId="NormlnOdsChar">
    <w:name w:val="Normální Ods Char"/>
    <w:link w:val="NormlnOds"/>
    <w:rsid w:val="00C52E21"/>
    <w:rPr>
      <w:rFonts w:ascii="Calibri" w:hAnsi="Calibri"/>
      <w:sz w:val="24"/>
      <w:szCs w:val="24"/>
      <w:lang w:val="cs-CZ" w:eastAsia="cs-CZ" w:bidi="ar-SA"/>
    </w:rPr>
  </w:style>
  <w:style w:type="paragraph" w:customStyle="1" w:styleId="dopis-datum">
    <w:name w:val="dopis - datum"/>
    <w:basedOn w:val="Osloveni"/>
    <w:rsid w:val="00367CEF"/>
    <w:pPr>
      <w:spacing w:after="0"/>
      <w:jc w:val="right"/>
    </w:pPr>
    <w:rPr>
      <w:b w:val="0"/>
    </w:rPr>
  </w:style>
  <w:style w:type="paragraph" w:customStyle="1" w:styleId="dopis-podpis">
    <w:name w:val="dopis - podpis"/>
    <w:basedOn w:val="dopis-telozpravy"/>
    <w:rsid w:val="00367CEF"/>
    <w:pPr>
      <w:jc w:val="right"/>
    </w:pPr>
    <w:rPr>
      <w:i/>
    </w:rPr>
  </w:style>
  <w:style w:type="paragraph" w:styleId="Odstavecseseznamem">
    <w:name w:val="List Paragraph"/>
    <w:basedOn w:val="Normln"/>
    <w:uiPriority w:val="34"/>
    <w:qFormat/>
    <w:rsid w:val="00165D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061C"/>
    <w:rPr>
      <w:rFonts w:asciiTheme="minorHAnsi" w:hAnsiTheme="minorHAnsi" w:cs="Arial"/>
      <w:bCs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658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3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39EF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003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.frysova@rytm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litavpraxi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&#253;mov&#233;%20disky\m&#233;dia%20a%20komunikace\1_TZ\TZ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TZ_šablona</Template>
  <TotalTime>192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QUIP-Společnost pro změnu</vt:lpstr>
    </vt:vector>
  </TitlesOfParts>
  <Company>Business Network</Company>
  <LinksUpToDate>false</LinksUpToDate>
  <CharactersWithSpaces>3371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http://www.kvalitavpraxi.cz/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QUIP-Společnost pro změnu</dc:title>
  <dc:creator>Milena</dc:creator>
  <cp:lastModifiedBy>Milena</cp:lastModifiedBy>
  <cp:revision>19</cp:revision>
  <cp:lastPrinted>2017-11-01T13:40:00Z</cp:lastPrinted>
  <dcterms:created xsi:type="dcterms:W3CDTF">2018-04-12T10:26:00Z</dcterms:created>
  <dcterms:modified xsi:type="dcterms:W3CDTF">2018-04-14T17:57:00Z</dcterms:modified>
</cp:coreProperties>
</file>